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183A" w14:textId="77777777" w:rsidR="000F627A" w:rsidRPr="00C03A34" w:rsidRDefault="00397F15" w:rsidP="00C03A34">
      <w:pPr>
        <w:pStyle w:val="a3"/>
        <w:spacing w:line="240" w:lineRule="auto"/>
        <w:jc w:val="center"/>
        <w:rPr>
          <w:rFonts w:ascii="微软雅黑" w:eastAsia="微软雅黑" w:hAnsi="微软雅黑"/>
          <w:b/>
          <w:bCs/>
          <w:sz w:val="36"/>
        </w:rPr>
      </w:pPr>
      <w:r w:rsidRPr="00C03A34">
        <w:rPr>
          <w:rFonts w:ascii="微软雅黑" w:eastAsia="微软雅黑" w:hAnsi="微软雅黑" w:hint="eastAsia"/>
          <w:b/>
          <w:bCs/>
          <w:sz w:val="36"/>
        </w:rPr>
        <w:t>东风日产</w:t>
      </w:r>
      <w:r w:rsidRPr="00C03A34">
        <w:rPr>
          <w:rFonts w:ascii="微软雅黑" w:eastAsia="微软雅黑" w:hAnsi="微软雅黑"/>
          <w:b/>
          <w:bCs/>
          <w:sz w:val="36"/>
        </w:rPr>
        <w:t>供应商</w:t>
      </w:r>
      <w:r w:rsidR="00E52F66" w:rsidRPr="00C03A34">
        <w:rPr>
          <w:rFonts w:ascii="微软雅黑" w:eastAsia="微软雅黑" w:hAnsi="微软雅黑" w:hint="eastAsia"/>
          <w:b/>
          <w:bCs/>
          <w:sz w:val="36"/>
        </w:rPr>
        <w:t>授权</w:t>
      </w:r>
      <w:r w:rsidR="007476CB" w:rsidRPr="00C03A34">
        <w:rPr>
          <w:rFonts w:ascii="微软雅黑" w:eastAsia="微软雅黑" w:hAnsi="微软雅黑" w:hint="eastAsia"/>
          <w:b/>
          <w:bCs/>
          <w:sz w:val="36"/>
        </w:rPr>
        <w:t>书</w:t>
      </w:r>
    </w:p>
    <w:p w14:paraId="3FD21BD2" w14:textId="5860CFB2" w:rsidR="000F627A" w:rsidRPr="00C03A34" w:rsidRDefault="00FC0E83" w:rsidP="00C03A34">
      <w:pPr>
        <w:pStyle w:val="a3"/>
        <w:spacing w:line="240" w:lineRule="auto"/>
        <w:rPr>
          <w:rFonts w:ascii="微软雅黑" w:eastAsia="微软雅黑" w:hAnsi="微软雅黑"/>
          <w:b/>
          <w:bCs/>
        </w:rPr>
      </w:pPr>
      <w:r w:rsidRPr="00C03A34">
        <w:rPr>
          <w:rFonts w:ascii="微软雅黑" w:eastAsia="微软雅黑" w:hAnsi="微软雅黑" w:hint="eastAsia"/>
          <w:b/>
          <w:bCs/>
        </w:rPr>
        <w:t>尊敬</w:t>
      </w:r>
      <w:r w:rsidRPr="00C03A34">
        <w:rPr>
          <w:rFonts w:ascii="微软雅黑" w:eastAsia="微软雅黑" w:hAnsi="微软雅黑"/>
          <w:b/>
          <w:bCs/>
        </w:rPr>
        <w:t>的供应商伙伴</w:t>
      </w:r>
      <w:r w:rsidR="008745D0" w:rsidRPr="00C03A34">
        <w:rPr>
          <w:rFonts w:ascii="微软雅黑" w:eastAsia="微软雅黑" w:hAnsi="微软雅黑" w:hint="eastAsia"/>
          <w:b/>
          <w:bCs/>
        </w:rPr>
        <w:t>：</w:t>
      </w:r>
      <w:r w:rsidRPr="00C03A34">
        <w:rPr>
          <w:rFonts w:ascii="微软雅黑" w:eastAsia="微软雅黑" w:hAnsi="微软雅黑"/>
          <w:b/>
          <w:bCs/>
        </w:rPr>
        <w:t xml:space="preserve"> </w:t>
      </w:r>
    </w:p>
    <w:p w14:paraId="7A822685" w14:textId="77777777" w:rsidR="000F627A" w:rsidRPr="00C03A34" w:rsidRDefault="00131EBE" w:rsidP="00C03A34">
      <w:pPr>
        <w:ind w:firstLine="420"/>
        <w:rPr>
          <w:rFonts w:ascii="微软雅黑" w:eastAsia="微软雅黑" w:hAnsi="微软雅黑"/>
          <w:sz w:val="24"/>
          <w:szCs w:val="21"/>
        </w:rPr>
      </w:pPr>
      <w:r w:rsidRPr="00C03A34">
        <w:rPr>
          <w:rFonts w:ascii="微软雅黑" w:eastAsia="微软雅黑" w:hAnsi="微软雅黑" w:hint="eastAsia"/>
          <w:sz w:val="24"/>
          <w:szCs w:val="21"/>
        </w:rPr>
        <w:t>根据</w:t>
      </w:r>
      <w:r w:rsidR="00E7673F" w:rsidRPr="00C03A34">
        <w:rPr>
          <w:rFonts w:ascii="微软雅黑" w:eastAsia="微软雅黑" w:hAnsi="微软雅黑" w:hint="eastAsia"/>
          <w:sz w:val="24"/>
          <w:szCs w:val="21"/>
        </w:rPr>
        <w:t>国家网络安全法以及</w:t>
      </w:r>
      <w:r w:rsidRPr="00C03A34">
        <w:rPr>
          <w:rFonts w:ascii="微软雅黑" w:eastAsia="微软雅黑" w:hAnsi="微软雅黑" w:hint="eastAsia"/>
          <w:sz w:val="24"/>
          <w:szCs w:val="21"/>
        </w:rPr>
        <w:t>等级保护要求，</w:t>
      </w:r>
      <w:r w:rsidR="00510573" w:rsidRPr="00C03A34">
        <w:rPr>
          <w:rFonts w:ascii="微软雅黑" w:eastAsia="微软雅黑" w:hAnsi="微软雅黑" w:hint="eastAsia"/>
          <w:sz w:val="24"/>
          <w:szCs w:val="21"/>
        </w:rPr>
        <w:t>在</w:t>
      </w:r>
      <w:r w:rsidR="00510573" w:rsidRPr="00C03A34">
        <w:rPr>
          <w:rFonts w:ascii="微软雅黑" w:eastAsia="微软雅黑" w:hAnsi="微软雅黑"/>
          <w:sz w:val="24"/>
          <w:szCs w:val="21"/>
        </w:rPr>
        <w:t>使用东风日产乘用车</w:t>
      </w:r>
      <w:r w:rsidR="00510573" w:rsidRPr="00C03A34">
        <w:rPr>
          <w:rFonts w:ascii="微软雅黑" w:eastAsia="微软雅黑" w:hAnsi="微软雅黑" w:hint="eastAsia"/>
          <w:sz w:val="24"/>
          <w:szCs w:val="21"/>
        </w:rPr>
        <w:t>身份</w:t>
      </w:r>
      <w:r w:rsidR="00510573" w:rsidRPr="00C03A34">
        <w:rPr>
          <w:rFonts w:ascii="微软雅黑" w:eastAsia="微软雅黑" w:hAnsi="微软雅黑"/>
          <w:sz w:val="24"/>
          <w:szCs w:val="21"/>
        </w:rPr>
        <w:t>认证平台时，</w:t>
      </w:r>
      <w:r w:rsidR="006D7B15" w:rsidRPr="00C03A34">
        <w:rPr>
          <w:rFonts w:ascii="微软雅黑" w:eastAsia="微软雅黑" w:hAnsi="微软雅黑" w:hint="eastAsia"/>
          <w:sz w:val="24"/>
          <w:szCs w:val="21"/>
        </w:rPr>
        <w:t>供应商</w:t>
      </w:r>
      <w:r w:rsidRPr="00C03A34">
        <w:rPr>
          <w:rFonts w:ascii="微软雅黑" w:eastAsia="微软雅黑" w:hAnsi="微软雅黑" w:hint="eastAsia"/>
          <w:sz w:val="24"/>
          <w:szCs w:val="21"/>
        </w:rPr>
        <w:t>需通过</w:t>
      </w:r>
      <w:r w:rsidRPr="00C03A34">
        <w:rPr>
          <w:rFonts w:ascii="微软雅黑" w:eastAsia="微软雅黑" w:hAnsi="微软雅黑"/>
          <w:sz w:val="24"/>
          <w:szCs w:val="21"/>
        </w:rPr>
        <w:t>企业邮箱</w:t>
      </w:r>
      <w:r w:rsidR="006D7B15" w:rsidRPr="00C03A34">
        <w:rPr>
          <w:rFonts w:ascii="微软雅黑" w:eastAsia="微软雅黑" w:hAnsi="微软雅黑" w:hint="eastAsia"/>
          <w:sz w:val="24"/>
          <w:szCs w:val="21"/>
        </w:rPr>
        <w:t>收取验证码进行</w:t>
      </w:r>
      <w:r w:rsidR="006D7B15" w:rsidRPr="00C03A34">
        <w:rPr>
          <w:rFonts w:ascii="微软雅黑" w:eastAsia="微软雅黑" w:hAnsi="微软雅黑"/>
          <w:sz w:val="24"/>
          <w:szCs w:val="21"/>
        </w:rPr>
        <w:t>登录。</w:t>
      </w:r>
    </w:p>
    <w:p w14:paraId="6E0CB759" w14:textId="77777777" w:rsidR="006D7B15" w:rsidRPr="00C03A34" w:rsidRDefault="0066720C" w:rsidP="00C03A34">
      <w:pPr>
        <w:ind w:firstLine="420"/>
        <w:rPr>
          <w:rFonts w:ascii="微软雅黑" w:eastAsia="微软雅黑" w:hAnsi="微软雅黑"/>
          <w:sz w:val="24"/>
          <w:szCs w:val="21"/>
        </w:rPr>
      </w:pPr>
      <w:r w:rsidRPr="00C03A34">
        <w:rPr>
          <w:rFonts w:ascii="微软雅黑" w:eastAsia="微软雅黑" w:hAnsi="微软雅黑"/>
          <w:sz w:val="24"/>
          <w:szCs w:val="21"/>
        </w:rPr>
        <w:t>请</w:t>
      </w:r>
      <w:r w:rsidRPr="00C03A34">
        <w:rPr>
          <w:rFonts w:ascii="微软雅黑" w:eastAsia="微软雅黑" w:hAnsi="微软雅黑" w:hint="eastAsia"/>
          <w:sz w:val="24"/>
          <w:szCs w:val="21"/>
        </w:rPr>
        <w:t>供应商</w:t>
      </w:r>
      <w:r w:rsidR="008223C4" w:rsidRPr="00C03A34">
        <w:rPr>
          <w:rFonts w:ascii="微软雅黑" w:eastAsia="微软雅黑" w:hAnsi="微软雅黑" w:hint="eastAsia"/>
          <w:sz w:val="24"/>
          <w:szCs w:val="21"/>
        </w:rPr>
        <w:t>承诺</w:t>
      </w:r>
      <w:r w:rsidR="008223C4" w:rsidRPr="00C03A34">
        <w:rPr>
          <w:rFonts w:ascii="微软雅黑" w:eastAsia="微软雅黑" w:hAnsi="微软雅黑"/>
          <w:sz w:val="24"/>
          <w:szCs w:val="21"/>
        </w:rPr>
        <w:t>使用</w:t>
      </w:r>
      <w:r w:rsidR="00E52F66" w:rsidRPr="00C03A34">
        <w:rPr>
          <w:rFonts w:ascii="微软雅黑" w:eastAsia="微软雅黑" w:hAnsi="微软雅黑" w:hint="eastAsia"/>
          <w:sz w:val="24"/>
          <w:szCs w:val="21"/>
        </w:rPr>
        <w:t>系统</w:t>
      </w:r>
      <w:r w:rsidR="006C1841" w:rsidRPr="00C03A34">
        <w:rPr>
          <w:rFonts w:ascii="微软雅黑" w:eastAsia="微软雅黑" w:hAnsi="微软雅黑"/>
          <w:sz w:val="24"/>
          <w:szCs w:val="21"/>
        </w:rPr>
        <w:t>的过程中</w:t>
      </w:r>
      <w:r w:rsidR="00A25A20" w:rsidRPr="00C03A34">
        <w:rPr>
          <w:rFonts w:ascii="微软雅黑" w:eastAsia="微软雅黑" w:hAnsi="微软雅黑" w:hint="eastAsia"/>
          <w:sz w:val="24"/>
          <w:szCs w:val="21"/>
        </w:rPr>
        <w:t>严格</w:t>
      </w:r>
      <w:r w:rsidR="00A25A20" w:rsidRPr="00C03A34">
        <w:rPr>
          <w:rFonts w:ascii="微软雅黑" w:eastAsia="微软雅黑" w:hAnsi="微软雅黑"/>
          <w:sz w:val="24"/>
          <w:szCs w:val="21"/>
        </w:rPr>
        <w:t>遵守商业道德和</w:t>
      </w:r>
      <w:r w:rsidR="00A25A20" w:rsidRPr="00C03A34">
        <w:rPr>
          <w:rFonts w:ascii="微软雅黑" w:eastAsia="微软雅黑" w:hAnsi="微软雅黑" w:hint="eastAsia"/>
          <w:sz w:val="24"/>
          <w:szCs w:val="21"/>
        </w:rPr>
        <w:t>东风</w:t>
      </w:r>
      <w:r w:rsidR="00B43828" w:rsidRPr="00C03A34">
        <w:rPr>
          <w:rFonts w:ascii="微软雅黑" w:eastAsia="微软雅黑" w:hAnsi="微软雅黑"/>
          <w:sz w:val="24"/>
          <w:szCs w:val="21"/>
        </w:rPr>
        <w:t>日产</w:t>
      </w:r>
      <w:r w:rsidR="00B43828" w:rsidRPr="00C03A34">
        <w:rPr>
          <w:rFonts w:ascii="微软雅黑" w:eastAsia="微软雅黑" w:hAnsi="微软雅黑" w:hint="eastAsia"/>
          <w:sz w:val="24"/>
          <w:szCs w:val="21"/>
        </w:rPr>
        <w:t>信息</w:t>
      </w:r>
      <w:r w:rsidR="00A25A20" w:rsidRPr="00C03A34">
        <w:rPr>
          <w:rFonts w:ascii="微软雅黑" w:eastAsia="微软雅黑" w:hAnsi="微软雅黑"/>
          <w:sz w:val="24"/>
          <w:szCs w:val="21"/>
        </w:rPr>
        <w:t>安全要求</w:t>
      </w:r>
      <w:r w:rsidR="008223C4" w:rsidRPr="00C03A34">
        <w:rPr>
          <w:rFonts w:ascii="微软雅黑" w:eastAsia="微软雅黑" w:hAnsi="微软雅黑"/>
          <w:sz w:val="24"/>
          <w:szCs w:val="21"/>
        </w:rPr>
        <w:t>，</w:t>
      </w:r>
      <w:r w:rsidR="00A25A20" w:rsidRPr="00C03A34">
        <w:rPr>
          <w:rFonts w:ascii="微软雅黑" w:eastAsia="微软雅黑" w:hAnsi="微软雅黑" w:hint="eastAsia"/>
          <w:sz w:val="24"/>
          <w:szCs w:val="21"/>
        </w:rPr>
        <w:t>保证</w:t>
      </w:r>
      <w:r w:rsidR="00A25A20" w:rsidRPr="00C03A34">
        <w:rPr>
          <w:rFonts w:ascii="微软雅黑" w:eastAsia="微软雅黑" w:hAnsi="微软雅黑"/>
          <w:sz w:val="24"/>
          <w:szCs w:val="21"/>
        </w:rPr>
        <w:t>双方的合法利益</w:t>
      </w:r>
      <w:r w:rsidR="00DD3C60" w:rsidRPr="00C03A34">
        <w:rPr>
          <w:rFonts w:ascii="微软雅黑" w:eastAsia="微软雅黑" w:hAnsi="微软雅黑" w:hint="eastAsia"/>
          <w:sz w:val="24"/>
          <w:szCs w:val="21"/>
        </w:rPr>
        <w:t>不受</w:t>
      </w:r>
      <w:r w:rsidR="00DD3C60" w:rsidRPr="00C03A34">
        <w:rPr>
          <w:rFonts w:ascii="微软雅黑" w:eastAsia="微软雅黑" w:hAnsi="微软雅黑"/>
          <w:sz w:val="24"/>
          <w:szCs w:val="21"/>
        </w:rPr>
        <w:t>侵害</w:t>
      </w:r>
      <w:r w:rsidR="00A25A20" w:rsidRPr="00C03A34">
        <w:rPr>
          <w:rFonts w:ascii="微软雅黑" w:eastAsia="微软雅黑" w:hAnsi="微软雅黑"/>
          <w:sz w:val="24"/>
          <w:szCs w:val="21"/>
        </w:rPr>
        <w:t>。</w:t>
      </w:r>
    </w:p>
    <w:p w14:paraId="78E2B50F" w14:textId="21B80E54" w:rsidR="00A25A20" w:rsidRPr="00C03A34" w:rsidRDefault="008745D0" w:rsidP="00C03A34">
      <w:pPr>
        <w:ind w:firstLine="420"/>
        <w:jc w:val="right"/>
        <w:rPr>
          <w:rFonts w:ascii="微软雅黑" w:eastAsia="微软雅黑" w:hAnsi="微软雅黑"/>
          <w:sz w:val="24"/>
          <w:szCs w:val="21"/>
        </w:rPr>
      </w:pPr>
      <w:r w:rsidRPr="00C03A34">
        <w:rPr>
          <w:rFonts w:ascii="微软雅黑" w:eastAsia="微软雅黑" w:hAnsi="微软雅黑" w:hint="eastAsia"/>
          <w:sz w:val="24"/>
          <w:szCs w:val="21"/>
        </w:rPr>
        <w:t>东风汽车有限公司东风日产乘用车公司</w:t>
      </w:r>
    </w:p>
    <w:p w14:paraId="7C42886B" w14:textId="77777777" w:rsidR="008745D0" w:rsidRPr="00C03A34" w:rsidRDefault="008745D0" w:rsidP="00C03A34">
      <w:pPr>
        <w:pBdr>
          <w:bottom w:val="single" w:sz="6" w:space="1" w:color="auto"/>
        </w:pBdr>
        <w:rPr>
          <w:rFonts w:ascii="微软雅黑" w:eastAsia="微软雅黑" w:hAnsi="微软雅黑"/>
        </w:rPr>
      </w:pPr>
    </w:p>
    <w:p w14:paraId="2EA794F8" w14:textId="3BD1032B" w:rsidR="00C03A34" w:rsidRPr="00C03A34" w:rsidRDefault="00C03A34" w:rsidP="00C03A34">
      <w:pPr>
        <w:rPr>
          <w:rFonts w:ascii="微软雅黑" w:eastAsia="微软雅黑" w:hAnsi="微软雅黑"/>
          <w:b/>
          <w:sz w:val="24"/>
        </w:rPr>
      </w:pPr>
      <w:r w:rsidRPr="00C03A34">
        <w:rPr>
          <w:rFonts w:ascii="微软雅黑" w:eastAsia="微软雅黑" w:hAnsi="微软雅黑" w:hint="eastAsia"/>
          <w:b/>
          <w:sz w:val="24"/>
          <w:szCs w:val="21"/>
        </w:rPr>
        <w:t>东风汽车有限公司东风日产乘用车公司：</w:t>
      </w:r>
    </w:p>
    <w:p w14:paraId="1F7863F7" w14:textId="73E998DD" w:rsidR="00DD3C60" w:rsidRDefault="00DD3C60" w:rsidP="00C03A34">
      <w:pPr>
        <w:ind w:firstLineChars="200" w:firstLine="480"/>
        <w:rPr>
          <w:rFonts w:ascii="微软雅黑" w:eastAsia="微软雅黑" w:hAnsi="微软雅黑"/>
          <w:sz w:val="24"/>
        </w:rPr>
      </w:pPr>
      <w:r w:rsidRPr="00C03A34">
        <w:rPr>
          <w:rFonts w:ascii="微软雅黑" w:eastAsia="微软雅黑" w:hAnsi="微软雅黑" w:hint="eastAsia"/>
          <w:sz w:val="24"/>
        </w:rPr>
        <w:t>我司</w:t>
      </w:r>
      <w:r w:rsidR="00E52F66" w:rsidRPr="00C03A34">
        <w:rPr>
          <w:rFonts w:ascii="微软雅黑" w:eastAsia="微软雅黑" w:hAnsi="微软雅黑" w:hint="eastAsia"/>
          <w:sz w:val="24"/>
        </w:rPr>
        <w:t>授权</w:t>
      </w:r>
      <w:r w:rsidR="000C7FBB" w:rsidRPr="00C03A34">
        <w:rPr>
          <w:rFonts w:ascii="微软雅黑" w:eastAsia="微软雅黑" w:hAnsi="微软雅黑" w:hint="eastAsia"/>
          <w:sz w:val="24"/>
        </w:rPr>
        <w:t>以下</w:t>
      </w:r>
      <w:r w:rsidR="00BD65CC" w:rsidRPr="00C03A34">
        <w:rPr>
          <w:rFonts w:ascii="微软雅黑" w:eastAsia="微软雅黑" w:hAnsi="微软雅黑" w:hint="eastAsia"/>
          <w:sz w:val="24"/>
        </w:rPr>
        <w:t>员工</w:t>
      </w:r>
      <w:r w:rsidR="00C03A34" w:rsidRPr="00C03A34">
        <w:rPr>
          <w:rFonts w:ascii="微软雅黑" w:eastAsia="微软雅黑" w:hAnsi="微软雅黑" w:hint="eastAsia"/>
          <w:sz w:val="24"/>
        </w:rPr>
        <w:t>可通过</w:t>
      </w:r>
      <w:r w:rsidR="007015AB" w:rsidRPr="00C03A34">
        <w:rPr>
          <w:rFonts w:ascii="微软雅黑" w:eastAsia="微软雅黑" w:hAnsi="微软雅黑"/>
          <w:sz w:val="24"/>
        </w:rPr>
        <w:t>以下</w:t>
      </w:r>
      <w:r w:rsidR="000C7FBB" w:rsidRPr="00C03A34">
        <w:rPr>
          <w:rFonts w:ascii="微软雅黑" w:eastAsia="微软雅黑" w:hAnsi="微软雅黑" w:hint="eastAsia"/>
          <w:sz w:val="24"/>
        </w:rPr>
        <w:t>邮箱</w:t>
      </w:r>
      <w:r w:rsidR="00C03A34" w:rsidRPr="00C03A34">
        <w:rPr>
          <w:rFonts w:ascii="微软雅黑" w:eastAsia="微软雅黑" w:hAnsi="微软雅黑" w:hint="eastAsia"/>
          <w:sz w:val="24"/>
        </w:rPr>
        <w:t>登录</w:t>
      </w:r>
      <w:r w:rsidR="003268F7" w:rsidRPr="00C03A34">
        <w:rPr>
          <w:rFonts w:ascii="微软雅黑" w:eastAsia="微软雅黑" w:hAnsi="微软雅黑" w:hint="eastAsia"/>
          <w:sz w:val="24"/>
        </w:rPr>
        <w:t>使用</w:t>
      </w:r>
      <w:r w:rsidR="003268F7" w:rsidRPr="00C03A34">
        <w:rPr>
          <w:rFonts w:ascii="微软雅黑" w:eastAsia="微软雅黑" w:hAnsi="微软雅黑"/>
          <w:sz w:val="24"/>
        </w:rPr>
        <w:t>东风日产</w:t>
      </w:r>
      <w:r w:rsidR="003268F7" w:rsidRPr="00C03A34">
        <w:rPr>
          <w:rFonts w:ascii="微软雅黑" w:eastAsia="微软雅黑" w:hAnsi="微软雅黑" w:hint="eastAsia"/>
          <w:sz w:val="24"/>
        </w:rPr>
        <w:t>应用</w:t>
      </w:r>
      <w:r w:rsidR="003268F7" w:rsidRPr="00C03A34">
        <w:rPr>
          <w:rFonts w:ascii="微软雅黑" w:eastAsia="微软雅黑" w:hAnsi="微软雅黑"/>
          <w:sz w:val="24"/>
        </w:rPr>
        <w:t>系统</w:t>
      </w:r>
      <w:r w:rsidR="00C03A34">
        <w:rPr>
          <w:rFonts w:ascii="微软雅黑" w:eastAsia="微软雅黑" w:hAnsi="微软雅黑" w:hint="eastAsia"/>
          <w:sz w:val="24"/>
        </w:rPr>
        <w:t>，</w:t>
      </w:r>
      <w:r w:rsidR="00C03A34" w:rsidRPr="00C03A34">
        <w:rPr>
          <w:rFonts w:ascii="微软雅黑" w:eastAsia="微软雅黑" w:hAnsi="微软雅黑" w:hint="eastAsia"/>
          <w:sz w:val="24"/>
        </w:rPr>
        <w:t>向东风日产提交供应商信息</w:t>
      </w:r>
      <w:r w:rsidR="007F7D55">
        <w:rPr>
          <w:rFonts w:ascii="微软雅黑" w:eastAsia="微软雅黑" w:hAnsi="微软雅黑" w:hint="eastAsia"/>
          <w:sz w:val="24"/>
        </w:rPr>
        <w:t>，</w:t>
      </w:r>
      <w:r w:rsidR="00C03A34" w:rsidRPr="00C03A34">
        <w:rPr>
          <w:rFonts w:ascii="微软雅黑" w:eastAsia="微软雅黑" w:hAnsi="微软雅黑" w:hint="eastAsia"/>
          <w:sz w:val="24"/>
        </w:rPr>
        <w:t>参加东风日产采购活动及相关投标报价文件签署、合同签署</w:t>
      </w:r>
      <w:r w:rsidR="00C03A34" w:rsidRPr="00C03A34">
        <w:rPr>
          <w:rFonts w:ascii="微软雅黑" w:eastAsia="微软雅黑" w:hAnsi="微软雅黑"/>
          <w:sz w:val="24"/>
        </w:rPr>
        <w:t>，严格遵守</w:t>
      </w:r>
      <w:r w:rsidR="00C03A34" w:rsidRPr="00C03A34">
        <w:rPr>
          <w:rFonts w:ascii="微软雅黑" w:eastAsia="微软雅黑" w:hAnsi="微软雅黑" w:hint="eastAsia"/>
          <w:sz w:val="24"/>
        </w:rPr>
        <w:t>东风日产</w:t>
      </w:r>
      <w:r w:rsidR="00C03A34">
        <w:rPr>
          <w:rFonts w:ascii="微软雅黑" w:eastAsia="微软雅黑" w:hAnsi="微软雅黑"/>
          <w:sz w:val="24"/>
        </w:rPr>
        <w:t>信息安全要求</w:t>
      </w:r>
      <w:r w:rsidR="00C03A34">
        <w:rPr>
          <w:rFonts w:ascii="微软雅黑" w:eastAsia="微软雅黑" w:hAnsi="微软雅黑" w:hint="eastAsia"/>
          <w:sz w:val="24"/>
        </w:rPr>
        <w:t>。</w:t>
      </w:r>
      <w:r w:rsidR="008745D0" w:rsidRPr="00C03A34">
        <w:rPr>
          <w:rFonts w:ascii="微软雅黑" w:eastAsia="微软雅黑" w:hAnsi="微软雅黑" w:hint="eastAsia"/>
          <w:sz w:val="24"/>
        </w:rPr>
        <w:t>如因我司员工原因导致信息泄密，</w:t>
      </w:r>
      <w:r w:rsidR="00521B21" w:rsidRPr="00521B21">
        <w:rPr>
          <w:rFonts w:ascii="微软雅黑" w:eastAsia="微软雅黑" w:hAnsi="微软雅黑" w:hint="eastAsia"/>
          <w:sz w:val="24"/>
        </w:rPr>
        <w:t>我司将承担相应法律责任。</w:t>
      </w:r>
    </w:p>
    <w:p w14:paraId="528E4E29" w14:textId="4C667A63" w:rsidR="007F7D55" w:rsidRPr="00C03A34" w:rsidRDefault="007F7D55" w:rsidP="00C03A34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以下员工可创建子账户邮箱，以应对东风日产不同业务。我司</w:t>
      </w:r>
      <w:r w:rsidR="00D85899">
        <w:rPr>
          <w:rFonts w:ascii="微软雅黑" w:eastAsia="微软雅黑" w:hAnsi="微软雅黑" w:hint="eastAsia"/>
          <w:sz w:val="24"/>
        </w:rPr>
        <w:t>同意</w:t>
      </w:r>
      <w:r>
        <w:rPr>
          <w:rFonts w:ascii="微软雅黑" w:eastAsia="微软雅黑" w:hAnsi="微软雅黑" w:hint="eastAsia"/>
          <w:sz w:val="24"/>
        </w:rPr>
        <w:t>对其创建的子账户邮箱亦承担相同的管理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</w:rPr>
        <w:t>授权责任。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1396"/>
        <w:gridCol w:w="2433"/>
        <w:gridCol w:w="1442"/>
        <w:gridCol w:w="2384"/>
        <w:gridCol w:w="2268"/>
      </w:tblGrid>
      <w:tr w:rsidR="00BD65CC" w:rsidRPr="00C03A34" w14:paraId="5A252812" w14:textId="77777777" w:rsidTr="006B0B2D">
        <w:tc>
          <w:tcPr>
            <w:tcW w:w="1396" w:type="dxa"/>
            <w:vAlign w:val="center"/>
          </w:tcPr>
          <w:p w14:paraId="689FAE34" w14:textId="2AB142D7" w:rsidR="00BD65CC" w:rsidRPr="00C03A34" w:rsidRDefault="00521B21" w:rsidP="00521B2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员工</w:t>
            </w:r>
            <w:r w:rsidRPr="00C03A34"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2433" w:type="dxa"/>
            <w:vAlign w:val="center"/>
          </w:tcPr>
          <w:p w14:paraId="50EAF8ED" w14:textId="50C0B632" w:rsidR="00BD65CC" w:rsidRPr="00C03A34" w:rsidRDefault="00521B21" w:rsidP="00521B2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身份证号</w:t>
            </w:r>
          </w:p>
        </w:tc>
        <w:tc>
          <w:tcPr>
            <w:tcW w:w="1442" w:type="dxa"/>
            <w:vAlign w:val="center"/>
          </w:tcPr>
          <w:p w14:paraId="615C757C" w14:textId="5BA24432" w:rsidR="00BD65CC" w:rsidRPr="00C03A34" w:rsidRDefault="00521B21" w:rsidP="00521B2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部门</w:t>
            </w:r>
          </w:p>
        </w:tc>
        <w:tc>
          <w:tcPr>
            <w:tcW w:w="2384" w:type="dxa"/>
            <w:vAlign w:val="center"/>
          </w:tcPr>
          <w:p w14:paraId="33140AA3" w14:textId="709DD9B9" w:rsidR="00BD65CC" w:rsidRPr="00C03A34" w:rsidRDefault="00C03A34" w:rsidP="00521B2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03A34">
              <w:rPr>
                <w:rFonts w:ascii="微软雅黑" w:eastAsia="微软雅黑" w:hAnsi="微软雅黑" w:hint="eastAsia"/>
                <w:b/>
                <w:sz w:val="24"/>
              </w:rPr>
              <w:t>邮箱</w:t>
            </w:r>
          </w:p>
        </w:tc>
        <w:tc>
          <w:tcPr>
            <w:tcW w:w="2268" w:type="dxa"/>
            <w:vAlign w:val="center"/>
          </w:tcPr>
          <w:p w14:paraId="22E8DAF8" w14:textId="68CD651A" w:rsidR="00BD65CC" w:rsidRPr="00C03A34" w:rsidRDefault="00521B21" w:rsidP="00521B2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电话</w:t>
            </w:r>
          </w:p>
        </w:tc>
      </w:tr>
      <w:tr w:rsidR="00BD65CC" w:rsidRPr="00C03A34" w14:paraId="3C795FC1" w14:textId="77777777" w:rsidTr="006B0B2D">
        <w:tc>
          <w:tcPr>
            <w:tcW w:w="1396" w:type="dxa"/>
            <w:vAlign w:val="center"/>
          </w:tcPr>
          <w:p w14:paraId="5E7F1B6B" w14:textId="2106C12F" w:rsidR="00BD65CC" w:rsidRPr="00521B21" w:rsidRDefault="00BD65CC" w:rsidP="00521B2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33" w:type="dxa"/>
            <w:vAlign w:val="center"/>
          </w:tcPr>
          <w:p w14:paraId="4D4BD2C1" w14:textId="02C37FB4" w:rsidR="00BD65CC" w:rsidRPr="00521B21" w:rsidRDefault="00BD65CC" w:rsidP="00521B2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42" w:type="dxa"/>
            <w:vAlign w:val="center"/>
          </w:tcPr>
          <w:p w14:paraId="70E10BC1" w14:textId="5268F6D5" w:rsidR="00BD65CC" w:rsidRPr="00521B21" w:rsidRDefault="00BD65CC" w:rsidP="00521B2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384" w:type="dxa"/>
            <w:vAlign w:val="center"/>
          </w:tcPr>
          <w:p w14:paraId="048CDC8F" w14:textId="72ECD565" w:rsidR="00BD65CC" w:rsidRPr="00521B21" w:rsidRDefault="00BD65CC" w:rsidP="00521B2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vAlign w:val="center"/>
          </w:tcPr>
          <w:p w14:paraId="2AF60DBA" w14:textId="77777777" w:rsidR="00BD65CC" w:rsidRPr="00521B21" w:rsidRDefault="00BD65CC" w:rsidP="00521B2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14:paraId="6616112F" w14:textId="77777777" w:rsidR="00C03A34" w:rsidRPr="00C03A34" w:rsidRDefault="00C03A34" w:rsidP="00C03A34">
      <w:pPr>
        <w:rPr>
          <w:rFonts w:ascii="微软雅黑" w:eastAsia="微软雅黑" w:hAnsi="微软雅黑"/>
          <w:sz w:val="24"/>
        </w:rPr>
      </w:pPr>
    </w:p>
    <w:p w14:paraId="569F0CCB" w14:textId="57AFCB09" w:rsidR="00521B21" w:rsidRDefault="00521B21" w:rsidP="00521B21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法人代表或授权人</w:t>
      </w:r>
      <w:r w:rsidRPr="00C03A34">
        <w:rPr>
          <w:rFonts w:ascii="微软雅黑" w:eastAsia="微软雅黑" w:hAnsi="微软雅黑"/>
          <w:b/>
          <w:sz w:val="24"/>
        </w:rPr>
        <w:t>签字</w:t>
      </w:r>
      <w:r>
        <w:rPr>
          <w:rFonts w:ascii="微软雅黑" w:eastAsia="微软雅黑" w:hAnsi="微软雅黑" w:hint="eastAsia"/>
          <w:b/>
          <w:sz w:val="24"/>
        </w:rPr>
        <w:t>：_</w:t>
      </w:r>
      <w:r>
        <w:rPr>
          <w:rFonts w:ascii="微软雅黑" w:eastAsia="微软雅黑" w:hAnsi="微软雅黑"/>
          <w:b/>
          <w:sz w:val="24"/>
        </w:rPr>
        <w:t>________________</w:t>
      </w:r>
      <w:r w:rsidR="007F7D55">
        <w:rPr>
          <w:rFonts w:ascii="微软雅黑" w:eastAsia="微软雅黑" w:hAnsi="微软雅黑"/>
          <w:b/>
          <w:sz w:val="24"/>
        </w:rPr>
        <w:t>________________</w:t>
      </w:r>
      <w:r>
        <w:rPr>
          <w:rFonts w:ascii="微软雅黑" w:eastAsia="微软雅黑" w:hAnsi="微软雅黑"/>
          <w:b/>
          <w:sz w:val="24"/>
        </w:rPr>
        <w:t>____</w:t>
      </w:r>
    </w:p>
    <w:p w14:paraId="43B17A8A" w14:textId="0E0D0299" w:rsidR="000F627A" w:rsidRDefault="00521B21" w:rsidP="00521B21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公司名称：_</w:t>
      </w:r>
      <w:r>
        <w:rPr>
          <w:rFonts w:ascii="微软雅黑" w:eastAsia="微软雅黑" w:hAnsi="微软雅黑"/>
          <w:b/>
          <w:sz w:val="24"/>
        </w:rPr>
        <w:t>____</w:t>
      </w:r>
      <w:r w:rsidR="007F7D55">
        <w:rPr>
          <w:rFonts w:ascii="微软雅黑" w:eastAsia="微软雅黑" w:hAnsi="微软雅黑"/>
          <w:b/>
          <w:sz w:val="24"/>
        </w:rPr>
        <w:t>________________</w:t>
      </w:r>
      <w:r>
        <w:rPr>
          <w:rFonts w:ascii="微软雅黑" w:eastAsia="微软雅黑" w:hAnsi="微软雅黑"/>
          <w:b/>
          <w:sz w:val="24"/>
        </w:rPr>
        <w:t>________________</w:t>
      </w:r>
    </w:p>
    <w:p w14:paraId="4CFD5950" w14:textId="46E0F76B" w:rsidR="00521B21" w:rsidRDefault="00521B21" w:rsidP="00521B21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（请加盖公司公章）</w:t>
      </w:r>
    </w:p>
    <w:p w14:paraId="28733A3E" w14:textId="24295165" w:rsidR="00521B21" w:rsidRDefault="00521B21" w:rsidP="00521B21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签署日期：_</w:t>
      </w:r>
      <w:r>
        <w:rPr>
          <w:rFonts w:ascii="微软雅黑" w:eastAsia="微软雅黑" w:hAnsi="微软雅黑"/>
          <w:b/>
          <w:sz w:val="24"/>
        </w:rPr>
        <w:t>______</w:t>
      </w:r>
      <w:r w:rsidR="007F7D55">
        <w:rPr>
          <w:rFonts w:ascii="微软雅黑" w:eastAsia="微软雅黑" w:hAnsi="微软雅黑"/>
          <w:b/>
          <w:sz w:val="24"/>
        </w:rPr>
        <w:t>________________</w:t>
      </w:r>
      <w:r>
        <w:rPr>
          <w:rFonts w:ascii="微软雅黑" w:eastAsia="微软雅黑" w:hAnsi="微软雅黑"/>
          <w:b/>
          <w:sz w:val="24"/>
        </w:rPr>
        <w:t>______________</w:t>
      </w:r>
    </w:p>
    <w:p w14:paraId="06595261" w14:textId="2892ABEB" w:rsidR="006B0B2D" w:rsidRPr="00521B21" w:rsidRDefault="006B0B2D" w:rsidP="006B0B2D">
      <w:pPr>
        <w:jc w:val="right"/>
        <w:rPr>
          <w:rFonts w:ascii="微软雅黑" w:eastAsia="微软雅黑" w:hAnsi="微软雅黑" w:cs="Arial"/>
          <w:szCs w:val="21"/>
          <w:u w:val="single"/>
        </w:rPr>
      </w:pPr>
    </w:p>
    <w:sectPr w:rsidR="006B0B2D" w:rsidRPr="00521B21" w:rsidSect="00521B21">
      <w:headerReference w:type="default" r:id="rId7"/>
      <w:footerReference w:type="default" r:id="rId8"/>
      <w:pgSz w:w="11906" w:h="16838"/>
      <w:pgMar w:top="1440" w:right="849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DDC0" w14:textId="77777777" w:rsidR="00500E8D" w:rsidRDefault="00500E8D" w:rsidP="00E362A1">
      <w:r>
        <w:separator/>
      </w:r>
    </w:p>
  </w:endnote>
  <w:endnote w:type="continuationSeparator" w:id="0">
    <w:p w14:paraId="0EB0A4BF" w14:textId="77777777" w:rsidR="00500E8D" w:rsidRDefault="00500E8D" w:rsidP="00E3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DCF0" w14:textId="64BD5DF8" w:rsidR="007F7D55" w:rsidRDefault="007F7D5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AF060" wp14:editId="69473EA3">
              <wp:simplePos x="0" y="0"/>
              <wp:positionH relativeFrom="column">
                <wp:posOffset>1853565</wp:posOffset>
              </wp:positionH>
              <wp:positionV relativeFrom="paragraph">
                <wp:posOffset>375920</wp:posOffset>
              </wp:positionV>
              <wp:extent cx="2413000" cy="215900"/>
              <wp:effectExtent l="0" t="0" r="25400" b="1270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2159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9E7B45B" w14:textId="6D3AE51A" w:rsidR="007F7D55" w:rsidRPr="007F7D55" w:rsidRDefault="007F7D55" w:rsidP="007F7D55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7F7D55">
                            <w:rPr>
                              <w:rFonts w:hint="eastAsia"/>
                              <w:sz w:val="18"/>
                            </w:rPr>
                            <w:t>工作秘密</w:t>
                          </w:r>
                          <w:r w:rsidRPr="007F7D55">
                            <w:rPr>
                              <w:rFonts w:hint="eastAsia"/>
                              <w:sz w:val="18"/>
                            </w:rPr>
                            <w:t>(Work Secret)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AF06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45.95pt;margin-top:29.6pt;width:190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" filled="f" strokeweight=".5pt">
              <v:fill o:detectmouseclick="t"/>
              <v:textbox inset=",0,,0">
                <w:txbxContent>
                  <w:p w14:paraId="19E7B45B" w14:textId="6D3AE51A" w:rsidR="007F7D55" w:rsidRPr="007F7D55" w:rsidRDefault="007F7D55" w:rsidP="007F7D55">
                    <w:pPr>
                      <w:jc w:val="center"/>
                      <w:rPr>
                        <w:sz w:val="18"/>
                      </w:rPr>
                    </w:pPr>
                    <w:r w:rsidRPr="007F7D55">
                      <w:rPr>
                        <w:rFonts w:hint="eastAsia"/>
                        <w:sz w:val="18"/>
                      </w:rPr>
                      <w:t>工作秘密</w:t>
                    </w:r>
                    <w:r w:rsidRPr="007F7D55">
                      <w:rPr>
                        <w:rFonts w:hint="eastAsia"/>
                        <w:sz w:val="18"/>
                      </w:rPr>
                      <w:t>(Work Secret)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EFD9" w14:textId="77777777" w:rsidR="00500E8D" w:rsidRDefault="00500E8D" w:rsidP="00E362A1">
      <w:r>
        <w:separator/>
      </w:r>
    </w:p>
  </w:footnote>
  <w:footnote w:type="continuationSeparator" w:id="0">
    <w:p w14:paraId="0035A04D" w14:textId="77777777" w:rsidR="00500E8D" w:rsidRDefault="00500E8D" w:rsidP="00E3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16CD" w14:textId="77777777" w:rsidR="00845FF4" w:rsidRDefault="00845FF4" w:rsidP="00845FF4">
    <w:pPr>
      <w:pStyle w:val="a7"/>
      <w:jc w:val="left"/>
    </w:pPr>
    <w:r>
      <w:rPr>
        <w:rFonts w:hint="eastAsia"/>
        <w:noProof/>
      </w:rPr>
      <w:drawing>
        <wp:inline distT="0" distB="0" distL="0" distR="0" wp14:anchorId="6AF058B6" wp14:editId="21882931">
          <wp:extent cx="266700" cy="257175"/>
          <wp:effectExtent l="0" t="0" r="0" b="9525"/>
          <wp:docPr id="26" name="图片 26" descr="df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E83">
      <w:rPr>
        <w:rFonts w:asciiTheme="majorEastAsia" w:eastAsiaTheme="majorEastAsia" w:hAnsiTheme="majorEastAsia" w:hint="eastAsia"/>
        <w:b/>
        <w:sz w:val="40"/>
      </w:rPr>
      <w:t xml:space="preserve">      </w:t>
    </w:r>
    <w:r w:rsidR="00FC0E83">
      <w:rPr>
        <w:rFonts w:asciiTheme="majorEastAsia" w:eastAsiaTheme="majorEastAsia" w:hAnsiTheme="majorEastAsia"/>
        <w:b/>
        <w:sz w:val="40"/>
      </w:rPr>
      <w:t xml:space="preserve">   </w:t>
    </w:r>
    <w:r w:rsidR="00FC0E83">
      <w:rPr>
        <w:rFonts w:asciiTheme="majorEastAsia" w:eastAsiaTheme="majorEastAsia" w:hAnsiTheme="majorEastAsia" w:hint="eastAsia"/>
        <w:b/>
        <w:sz w:val="40"/>
      </w:rPr>
      <w:t xml:space="preserve">                  </w:t>
    </w:r>
    <w:r>
      <w:rPr>
        <w:rFonts w:hint="eastAsia"/>
      </w:rPr>
      <w:t xml:space="preserve">    </w:t>
    </w:r>
    <w:r w:rsidR="00FC0E83">
      <w:rPr>
        <w:rFonts w:hint="eastAsia"/>
      </w:rPr>
      <w:t xml:space="preserve">              </w:t>
    </w:r>
    <w:r w:rsidR="00A046B8">
      <w:rPr>
        <w:rFonts w:hint="eastAsia"/>
      </w:rPr>
      <w:t xml:space="preserve">   </w:t>
    </w:r>
    <w:r>
      <w:rPr>
        <w:rFonts w:hint="eastAsia"/>
        <w:noProof/>
      </w:rPr>
      <w:drawing>
        <wp:inline distT="0" distB="0" distL="0" distR="0" wp14:anchorId="7FA10601" wp14:editId="5F703FF5">
          <wp:extent cx="333375" cy="276225"/>
          <wp:effectExtent l="0" t="0" r="9525" b="9525"/>
          <wp:docPr id="27" name="图片 27" descr="niss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ssa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7"/>
    <w:rsid w:val="00086192"/>
    <w:rsid w:val="000C4F6A"/>
    <w:rsid w:val="000C7FBB"/>
    <w:rsid w:val="000D3D23"/>
    <w:rsid w:val="000F627A"/>
    <w:rsid w:val="00131EBE"/>
    <w:rsid w:val="00137EFE"/>
    <w:rsid w:val="00166185"/>
    <w:rsid w:val="001821CD"/>
    <w:rsid w:val="001955CC"/>
    <w:rsid w:val="001F32A1"/>
    <w:rsid w:val="0025355F"/>
    <w:rsid w:val="00262B2E"/>
    <w:rsid w:val="00321C52"/>
    <w:rsid w:val="003268F7"/>
    <w:rsid w:val="00335EF7"/>
    <w:rsid w:val="003554E8"/>
    <w:rsid w:val="003638BF"/>
    <w:rsid w:val="003943A4"/>
    <w:rsid w:val="00397F15"/>
    <w:rsid w:val="003C0A62"/>
    <w:rsid w:val="00441979"/>
    <w:rsid w:val="004466C8"/>
    <w:rsid w:val="0046647E"/>
    <w:rsid w:val="004A720D"/>
    <w:rsid w:val="004F55EE"/>
    <w:rsid w:val="00500E8D"/>
    <w:rsid w:val="00510573"/>
    <w:rsid w:val="00521B21"/>
    <w:rsid w:val="0053630D"/>
    <w:rsid w:val="005E74DB"/>
    <w:rsid w:val="005F6AE3"/>
    <w:rsid w:val="00617AC3"/>
    <w:rsid w:val="006533A0"/>
    <w:rsid w:val="0066720C"/>
    <w:rsid w:val="00697503"/>
    <w:rsid w:val="006B0B2D"/>
    <w:rsid w:val="006C1841"/>
    <w:rsid w:val="006C5F25"/>
    <w:rsid w:val="006D7B15"/>
    <w:rsid w:val="006E6646"/>
    <w:rsid w:val="007015AB"/>
    <w:rsid w:val="00737BA2"/>
    <w:rsid w:val="0074405C"/>
    <w:rsid w:val="007476CB"/>
    <w:rsid w:val="007D16A1"/>
    <w:rsid w:val="007D5E96"/>
    <w:rsid w:val="007F5139"/>
    <w:rsid w:val="007F7D55"/>
    <w:rsid w:val="0081179B"/>
    <w:rsid w:val="008223C4"/>
    <w:rsid w:val="00845FF4"/>
    <w:rsid w:val="008745D0"/>
    <w:rsid w:val="00957117"/>
    <w:rsid w:val="00A046B8"/>
    <w:rsid w:val="00A25A20"/>
    <w:rsid w:val="00A630B8"/>
    <w:rsid w:val="00B1706C"/>
    <w:rsid w:val="00B22C59"/>
    <w:rsid w:val="00B43828"/>
    <w:rsid w:val="00BA61EE"/>
    <w:rsid w:val="00BD65CC"/>
    <w:rsid w:val="00C03A34"/>
    <w:rsid w:val="00C103EC"/>
    <w:rsid w:val="00C40563"/>
    <w:rsid w:val="00C80233"/>
    <w:rsid w:val="00CC3084"/>
    <w:rsid w:val="00CF2AB7"/>
    <w:rsid w:val="00D55277"/>
    <w:rsid w:val="00D85899"/>
    <w:rsid w:val="00DC263E"/>
    <w:rsid w:val="00DD3C60"/>
    <w:rsid w:val="00DF129A"/>
    <w:rsid w:val="00E01E8A"/>
    <w:rsid w:val="00E362A1"/>
    <w:rsid w:val="00E52F66"/>
    <w:rsid w:val="00E7673F"/>
    <w:rsid w:val="00E96672"/>
    <w:rsid w:val="00F23EF8"/>
    <w:rsid w:val="00F4058F"/>
    <w:rsid w:val="00F85288"/>
    <w:rsid w:val="00F8738C"/>
    <w:rsid w:val="00FC0E83"/>
    <w:rsid w:val="00FE4199"/>
    <w:rsid w:val="19EB7C7C"/>
    <w:rsid w:val="567C47CA"/>
    <w:rsid w:val="5C8C74D9"/>
    <w:rsid w:val="784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C92F"/>
  <w15:docId w15:val="{81D5CEC8-3834-478B-AC17-3A6FA390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2" w:line="322" w:lineRule="auto"/>
      <w:ind w:left="-5" w:right="-15" w:hanging="10"/>
      <w:outlineLvl w:val="0"/>
    </w:pPr>
    <w:rPr>
      <w:rFonts w:ascii="Times New Roman" w:eastAsiaTheme="majorEastAsia" w:hAnsi="Times New Roman" w:cs="Times New Roman"/>
      <w:b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Cs/>
      <w:color w:val="000000"/>
      <w:sz w:val="1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pacing w:line="360" w:lineRule="auto"/>
    </w:pPr>
    <w:rPr>
      <w:rFonts w:ascii="宋体" w:hAnsi="Courier New"/>
      <w:sz w:val="24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Times New Roman" w:eastAsiaTheme="majorEastAsia" w:hAnsi="Times New Roman" w:cs="Times New Roman"/>
      <w:b/>
      <w:color w:val="000000"/>
      <w:sz w:val="2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Cs/>
      <w:color w:val="000000"/>
      <w:sz w:val="15"/>
      <w:szCs w:val="28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24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 w:val="24"/>
      <w:szCs w:val="21"/>
    </w:rPr>
  </w:style>
  <w:style w:type="table" w:styleId="a9">
    <w:name w:val="Table Grid"/>
    <w:basedOn w:val="a1"/>
    <w:uiPriority w:val="39"/>
    <w:rsid w:val="00A6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1</cp:keywords>
  <cp:lastModifiedBy>楼雁(东风日产乘用车公司采购总部服务支持采购部广告采购科)</cp:lastModifiedBy>
  <cp:revision>5</cp:revision>
  <dcterms:created xsi:type="dcterms:W3CDTF">2020-12-14T09:41:00Z</dcterms:created>
  <dcterms:modified xsi:type="dcterms:W3CDTF">2021-03-10T14:18:00Z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  <property fmtid="{D5CDD505-2E9C-101B-9397-08002B2CF9AE}" pid="3" name="TrackVanish">
    <vt:lpwstr>{2095F861-62E7-4B80-8C19-B449212097E4}</vt:lpwstr>
  </property>
  <property fmtid="{D5CDD505-2E9C-101B-9397-08002B2CF9AE}" pid="4" name="DLPManualFileClassification">
    <vt:lpwstr>{2095F861-62E7-4B80-8C19-B449212097E4}</vt:lpwstr>
  </property>
  <property fmtid="{D5CDD505-2E9C-101B-9397-08002B2CF9AE}" pid="5" name="手动分类 2020/8/20 11:33:00">
    <vt:lpwstr>linmin 设置标签级别为：工作秘密</vt:lpwstr>
  </property>
</Properties>
</file>